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0E9" w:rsidRDefault="00AD70E9" w:rsidP="007427A9">
      <w:pPr>
        <w:tabs>
          <w:tab w:val="center" w:pos="4536"/>
          <w:tab w:val="left" w:pos="8037"/>
        </w:tabs>
        <w:jc w:val="right"/>
        <w:rPr>
          <w:rFonts w:ascii="Arial" w:hAnsi="Arial" w:cs="Arial"/>
          <w:b/>
          <w:bCs/>
        </w:rPr>
      </w:pPr>
    </w:p>
    <w:p w:rsidR="007427A9" w:rsidRPr="002F6333" w:rsidRDefault="007427A9" w:rsidP="007427A9">
      <w:pPr>
        <w:tabs>
          <w:tab w:val="center" w:pos="4536"/>
          <w:tab w:val="left" w:pos="8037"/>
        </w:tabs>
        <w:jc w:val="right"/>
        <w:rPr>
          <w:rFonts w:ascii="Arial" w:hAnsi="Arial" w:cs="Arial"/>
        </w:rPr>
      </w:pPr>
      <w:r w:rsidRPr="002F6333">
        <w:rPr>
          <w:rFonts w:ascii="Arial" w:hAnsi="Arial" w:cs="Arial"/>
          <w:b/>
          <w:bCs/>
        </w:rPr>
        <w:t xml:space="preserve">                                                                        -projekt-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F6333">
        <w:rPr>
          <w:rFonts w:ascii="Arial" w:hAnsi="Arial" w:cs="Arial"/>
          <w:b/>
          <w:bCs/>
        </w:rPr>
        <w:tab/>
      </w:r>
    </w:p>
    <w:p w:rsidR="007427A9" w:rsidRPr="002F6333" w:rsidRDefault="007427A9" w:rsidP="00DA5C0A">
      <w:pPr>
        <w:tabs>
          <w:tab w:val="center" w:pos="4536"/>
          <w:tab w:val="left" w:pos="8037"/>
        </w:tabs>
        <w:spacing w:line="360" w:lineRule="auto"/>
        <w:jc w:val="center"/>
        <w:rPr>
          <w:rFonts w:ascii="Arial" w:hAnsi="Arial" w:cs="Arial"/>
        </w:rPr>
      </w:pPr>
      <w:r w:rsidRPr="002F6333">
        <w:rPr>
          <w:rFonts w:ascii="Arial" w:hAnsi="Arial" w:cs="Arial"/>
          <w:b/>
          <w:bCs/>
        </w:rPr>
        <w:t>UCHWAŁA NR ……….</w:t>
      </w:r>
    </w:p>
    <w:p w:rsidR="007427A9" w:rsidRPr="002F6333" w:rsidRDefault="007427A9" w:rsidP="00DA5C0A">
      <w:pPr>
        <w:pStyle w:val="Nagwek1"/>
        <w:spacing w:line="360" w:lineRule="auto"/>
        <w:rPr>
          <w:rFonts w:cs="Arial"/>
        </w:rPr>
      </w:pPr>
      <w:r>
        <w:rPr>
          <w:rFonts w:cs="Arial"/>
        </w:rPr>
        <w:t xml:space="preserve">SEJMIKU </w:t>
      </w:r>
      <w:r w:rsidRPr="002F6333">
        <w:rPr>
          <w:rFonts w:cs="Arial"/>
        </w:rPr>
        <w:t xml:space="preserve">WOJEWÓDZTWA PODKARPACKIEGO </w:t>
      </w:r>
    </w:p>
    <w:p w:rsidR="007427A9" w:rsidRPr="002F6333" w:rsidRDefault="007427A9" w:rsidP="00DA5C0A">
      <w:pPr>
        <w:spacing w:line="360" w:lineRule="auto"/>
        <w:jc w:val="center"/>
        <w:rPr>
          <w:rFonts w:ascii="Arial" w:hAnsi="Arial" w:cs="Arial"/>
          <w:b/>
          <w:bCs/>
        </w:rPr>
      </w:pPr>
      <w:r w:rsidRPr="002F6333">
        <w:rPr>
          <w:rFonts w:ascii="Arial" w:hAnsi="Arial" w:cs="Arial"/>
          <w:b/>
          <w:bCs/>
        </w:rPr>
        <w:t xml:space="preserve">z dnia ………. </w:t>
      </w:r>
    </w:p>
    <w:p w:rsidR="007427A9" w:rsidRPr="002F6333" w:rsidRDefault="007427A9" w:rsidP="00DA5C0A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cs="Arial"/>
        </w:rPr>
      </w:pPr>
    </w:p>
    <w:p w:rsidR="007427A9" w:rsidRDefault="00DA5C0A" w:rsidP="00DA5C0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</w:t>
      </w:r>
      <w:r w:rsidR="00E878A6">
        <w:rPr>
          <w:rFonts w:ascii="Arial" w:hAnsi="Arial" w:cs="Arial"/>
          <w:b/>
          <w:bCs/>
        </w:rPr>
        <w:t>przyjęcia</w:t>
      </w:r>
      <w:r>
        <w:rPr>
          <w:rFonts w:ascii="Arial" w:hAnsi="Arial" w:cs="Arial"/>
          <w:b/>
          <w:bCs/>
        </w:rPr>
        <w:t xml:space="preserve"> </w:t>
      </w:r>
      <w:r w:rsidR="00E878A6">
        <w:rPr>
          <w:rFonts w:ascii="Arial" w:hAnsi="Arial" w:cs="Arial"/>
          <w:b/>
          <w:bCs/>
        </w:rPr>
        <w:t xml:space="preserve">planu </w:t>
      </w:r>
      <w:r>
        <w:rPr>
          <w:rFonts w:ascii="Arial" w:hAnsi="Arial" w:cs="Arial"/>
          <w:b/>
          <w:bCs/>
        </w:rPr>
        <w:t>pracy Sejmiku Wo</w:t>
      </w:r>
      <w:r w:rsidR="00636A4B">
        <w:rPr>
          <w:rFonts w:ascii="Arial" w:hAnsi="Arial" w:cs="Arial"/>
          <w:b/>
          <w:bCs/>
        </w:rPr>
        <w:t>jewództwa Podkarpackiego na 202</w:t>
      </w:r>
      <w:r w:rsidR="008364A2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rok.</w:t>
      </w:r>
    </w:p>
    <w:p w:rsidR="00DA5C0A" w:rsidRPr="002F6333" w:rsidRDefault="00DA5C0A" w:rsidP="007427A9">
      <w:pPr>
        <w:jc w:val="both"/>
        <w:rPr>
          <w:rFonts w:ascii="Arial" w:hAnsi="Arial" w:cs="Arial"/>
          <w:b/>
          <w:bCs/>
        </w:rPr>
      </w:pPr>
    </w:p>
    <w:p w:rsidR="007427A9" w:rsidRPr="002F6333" w:rsidRDefault="00E878A6" w:rsidP="00C25B83">
      <w:pPr>
        <w:pStyle w:val="Stopka"/>
        <w:tabs>
          <w:tab w:val="left" w:pos="708"/>
        </w:tabs>
        <w:spacing w:line="276" w:lineRule="auto"/>
        <w:jc w:val="both"/>
        <w:rPr>
          <w:rFonts w:cs="Arial"/>
        </w:rPr>
      </w:pPr>
      <w:r>
        <w:rPr>
          <w:rFonts w:cs="Arial"/>
          <w:szCs w:val="22"/>
        </w:rPr>
        <w:t>Na podstawie art. 1</w:t>
      </w:r>
      <w:r w:rsidR="007427A9">
        <w:rPr>
          <w:rFonts w:cs="Arial"/>
          <w:szCs w:val="22"/>
        </w:rPr>
        <w:t xml:space="preserve">8 </w:t>
      </w:r>
      <w:r>
        <w:rPr>
          <w:rFonts w:cs="Arial"/>
          <w:szCs w:val="22"/>
        </w:rPr>
        <w:t xml:space="preserve">pkt. 20 </w:t>
      </w:r>
      <w:r w:rsidR="007427A9">
        <w:rPr>
          <w:rFonts w:cs="Arial"/>
          <w:szCs w:val="22"/>
        </w:rPr>
        <w:t>ustawy z dnia 5 czerwca 1998 r. o samorządzie województwa (</w:t>
      </w:r>
      <w:r w:rsidR="00DD0AA1">
        <w:rPr>
          <w:rFonts w:cs="Arial"/>
          <w:szCs w:val="22"/>
        </w:rPr>
        <w:t>Dz.</w:t>
      </w:r>
      <w:r w:rsidR="00977084">
        <w:rPr>
          <w:rFonts w:cs="Arial"/>
          <w:szCs w:val="22"/>
        </w:rPr>
        <w:t xml:space="preserve"> U. 20</w:t>
      </w:r>
      <w:r w:rsidR="00060949">
        <w:rPr>
          <w:rFonts w:cs="Arial"/>
          <w:szCs w:val="22"/>
        </w:rPr>
        <w:t>2</w:t>
      </w:r>
      <w:r w:rsidR="00536868">
        <w:rPr>
          <w:rFonts w:cs="Arial"/>
          <w:szCs w:val="22"/>
        </w:rPr>
        <w:t>2</w:t>
      </w:r>
      <w:r w:rsidR="00977084">
        <w:rPr>
          <w:rFonts w:cs="Arial"/>
          <w:szCs w:val="22"/>
        </w:rPr>
        <w:t xml:space="preserve">, poz. </w:t>
      </w:r>
      <w:r w:rsidR="00536868">
        <w:rPr>
          <w:rFonts w:cs="Arial"/>
          <w:szCs w:val="22"/>
        </w:rPr>
        <w:t>2094</w:t>
      </w:r>
      <w:r w:rsidR="007427A9">
        <w:rPr>
          <w:rFonts w:cs="Arial"/>
          <w:szCs w:val="22"/>
        </w:rPr>
        <w:t xml:space="preserve">) </w:t>
      </w:r>
      <w:r w:rsidR="00DA5C0A">
        <w:rPr>
          <w:rFonts w:cs="Arial"/>
          <w:szCs w:val="22"/>
        </w:rPr>
        <w:t>oraz § 1</w:t>
      </w:r>
      <w:r>
        <w:rPr>
          <w:rFonts w:cs="Arial"/>
          <w:szCs w:val="22"/>
        </w:rPr>
        <w:t>7</w:t>
      </w:r>
      <w:r w:rsidR="007427A9">
        <w:rPr>
          <w:rFonts w:cs="Arial"/>
          <w:szCs w:val="22"/>
        </w:rPr>
        <w:t xml:space="preserve"> Statutu Województwa Podkarpackiego stano</w:t>
      </w:r>
      <w:r w:rsidR="007318D6">
        <w:rPr>
          <w:rFonts w:cs="Arial"/>
          <w:szCs w:val="22"/>
        </w:rPr>
        <w:t xml:space="preserve">wiącego załącznik do Uchwały Nr </w:t>
      </w:r>
      <w:r w:rsidR="007427A9">
        <w:rPr>
          <w:rFonts w:cs="Arial"/>
          <w:szCs w:val="22"/>
        </w:rPr>
        <w:t>X/103/99 Sejmiku Województwa Podkarpackiego z d</w:t>
      </w:r>
      <w:r w:rsidR="007318D6">
        <w:rPr>
          <w:rFonts w:cs="Arial"/>
          <w:szCs w:val="22"/>
        </w:rPr>
        <w:t xml:space="preserve">nia 29 września 1999 r. w </w:t>
      </w:r>
      <w:r w:rsidR="007427A9">
        <w:rPr>
          <w:rFonts w:cs="Arial"/>
          <w:szCs w:val="22"/>
        </w:rPr>
        <w:t>sprawie uchwalenia Statu</w:t>
      </w:r>
      <w:r w:rsidR="00DA5C0A">
        <w:rPr>
          <w:rFonts w:cs="Arial"/>
          <w:szCs w:val="22"/>
        </w:rPr>
        <w:t xml:space="preserve">tu Województwa Podkarpackiego </w:t>
      </w:r>
      <w:r w:rsidR="00C25B83" w:rsidRPr="00AE7B60">
        <w:rPr>
          <w:rFonts w:cs="Arial"/>
        </w:rPr>
        <w:t>(</w:t>
      </w:r>
      <w:r w:rsidR="00C25B83" w:rsidRPr="00AE7B60">
        <w:rPr>
          <w:rFonts w:eastAsia="Calibri" w:cs="Arial"/>
          <w:lang w:eastAsia="en-US"/>
        </w:rPr>
        <w:t xml:space="preserve">Dz. Urz. Woj. </w:t>
      </w:r>
      <w:proofErr w:type="spellStart"/>
      <w:r w:rsidR="00C25B83" w:rsidRPr="00AE7B60">
        <w:rPr>
          <w:rFonts w:eastAsia="Calibri" w:cs="Arial"/>
          <w:lang w:eastAsia="en-US"/>
        </w:rPr>
        <w:t>Podk</w:t>
      </w:r>
      <w:proofErr w:type="spellEnd"/>
      <w:r w:rsidR="00C25B83" w:rsidRPr="00AE7B60">
        <w:rPr>
          <w:rFonts w:eastAsia="Calibri" w:cs="Arial"/>
          <w:lang w:eastAsia="en-US"/>
        </w:rPr>
        <w:t>. z 1999 r. Nr 28, poz.1247, z 2002 r. Nr 54 poz. 1101, z</w:t>
      </w:r>
      <w:r w:rsidR="00C25B83">
        <w:rPr>
          <w:rFonts w:eastAsia="Calibri" w:cs="Arial"/>
          <w:lang w:eastAsia="en-US"/>
        </w:rPr>
        <w:t xml:space="preserve"> 2008 r. Nr 55, poz. 1449 oraz </w:t>
      </w:r>
      <w:r w:rsidR="00C25B83" w:rsidRPr="00AE7B60">
        <w:rPr>
          <w:rFonts w:eastAsia="Calibri" w:cs="Arial"/>
          <w:lang w:eastAsia="en-US"/>
        </w:rPr>
        <w:t>z 2019 r. poz. 2676</w:t>
      </w:r>
      <w:r w:rsidR="00C25B83" w:rsidRPr="00AE7B60">
        <w:rPr>
          <w:rFonts w:cs="Arial"/>
        </w:rPr>
        <w:t>)</w:t>
      </w:r>
      <w:r w:rsidR="00C025A5">
        <w:rPr>
          <w:rFonts w:cs="Arial"/>
        </w:rPr>
        <w:t>,</w:t>
      </w:r>
    </w:p>
    <w:p w:rsidR="007427A9" w:rsidRDefault="007427A9" w:rsidP="007427A9">
      <w:pPr>
        <w:jc w:val="center"/>
        <w:rPr>
          <w:rFonts w:ascii="Arial" w:hAnsi="Arial" w:cs="Arial"/>
          <w:b/>
          <w:bCs/>
        </w:rPr>
      </w:pPr>
    </w:p>
    <w:p w:rsidR="007427A9" w:rsidRDefault="007427A9" w:rsidP="00DA5C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Sejmik</w:t>
      </w:r>
      <w:r w:rsidRPr="002F6333">
        <w:rPr>
          <w:rFonts w:ascii="Arial" w:hAnsi="Arial" w:cs="Arial"/>
          <w:b/>
          <w:bCs/>
        </w:rPr>
        <w:t xml:space="preserve"> Województwa Podkarpackiego uchwala, co następuje:</w:t>
      </w:r>
    </w:p>
    <w:p w:rsidR="00C025A5" w:rsidRPr="002F6333" w:rsidRDefault="00C025A5" w:rsidP="00DA5C0A">
      <w:pPr>
        <w:jc w:val="center"/>
        <w:rPr>
          <w:rFonts w:ascii="Arial" w:hAnsi="Arial" w:cs="Arial"/>
          <w:b/>
          <w:bCs/>
        </w:rPr>
      </w:pPr>
    </w:p>
    <w:p w:rsidR="007427A9" w:rsidRPr="002F6333" w:rsidRDefault="007427A9" w:rsidP="007427A9">
      <w:pPr>
        <w:jc w:val="both"/>
        <w:rPr>
          <w:rFonts w:ascii="Arial" w:hAnsi="Arial" w:cs="Arial"/>
          <w:b/>
          <w:bCs/>
        </w:rPr>
      </w:pPr>
    </w:p>
    <w:p w:rsidR="007427A9" w:rsidRPr="002F6333" w:rsidRDefault="007427A9" w:rsidP="007427A9">
      <w:pPr>
        <w:jc w:val="center"/>
        <w:rPr>
          <w:rFonts w:ascii="Arial" w:hAnsi="Arial" w:cs="Arial"/>
          <w:b/>
          <w:bCs/>
        </w:rPr>
      </w:pPr>
      <w:r w:rsidRPr="002F6333">
        <w:rPr>
          <w:rFonts w:ascii="Arial" w:hAnsi="Arial" w:cs="Arial"/>
          <w:b/>
          <w:bCs/>
        </w:rPr>
        <w:t>§ 1</w:t>
      </w:r>
    </w:p>
    <w:p w:rsidR="007427A9" w:rsidRDefault="007427A9" w:rsidP="007427A9">
      <w:pPr>
        <w:jc w:val="both"/>
        <w:rPr>
          <w:rFonts w:ascii="Arial" w:hAnsi="Arial" w:cs="Arial"/>
          <w:bCs/>
        </w:rPr>
      </w:pPr>
    </w:p>
    <w:p w:rsidR="00A47A09" w:rsidRDefault="00E878A6" w:rsidP="00C95BC2">
      <w:pPr>
        <w:pStyle w:val="Tekstpodstawowy2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Przyjmuje się plan pracy Sejmiku Wo</w:t>
      </w:r>
      <w:r w:rsidR="00977084">
        <w:rPr>
          <w:rFonts w:cs="Arial"/>
          <w:szCs w:val="22"/>
        </w:rPr>
        <w:t>jewództwa Podkarpackiego na 202</w:t>
      </w:r>
      <w:r w:rsidR="008364A2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rok </w:t>
      </w:r>
      <w:r>
        <w:rPr>
          <w:rFonts w:cs="Arial"/>
          <w:szCs w:val="22"/>
        </w:rPr>
        <w:br/>
        <w:t>w brzmieniu jak w załączniku do uchwały.</w:t>
      </w:r>
    </w:p>
    <w:p w:rsidR="002B0A43" w:rsidRDefault="002B0A43" w:rsidP="00C95BC2">
      <w:pPr>
        <w:pStyle w:val="Tekstpodstawowy2"/>
        <w:spacing w:line="276" w:lineRule="auto"/>
        <w:rPr>
          <w:rFonts w:cs="Arial"/>
          <w:szCs w:val="22"/>
        </w:rPr>
      </w:pPr>
    </w:p>
    <w:p w:rsidR="00C025A5" w:rsidRDefault="00C025A5" w:rsidP="00C95BC2">
      <w:pPr>
        <w:pStyle w:val="Tekstpodstawowy2"/>
        <w:spacing w:line="276" w:lineRule="auto"/>
        <w:rPr>
          <w:rFonts w:cs="Arial"/>
          <w:szCs w:val="22"/>
        </w:rPr>
      </w:pPr>
    </w:p>
    <w:p w:rsidR="002B0A43" w:rsidRDefault="002B0A43" w:rsidP="002B0A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:rsidR="002B0A43" w:rsidRDefault="002B0A43" w:rsidP="002B0A43">
      <w:pPr>
        <w:jc w:val="center"/>
        <w:rPr>
          <w:rFonts w:ascii="Arial" w:hAnsi="Arial" w:cs="Arial"/>
          <w:b/>
          <w:bCs/>
        </w:rPr>
      </w:pPr>
    </w:p>
    <w:p w:rsidR="002B0A43" w:rsidRDefault="002B0A43" w:rsidP="002B0A4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Wykonanie uchwały powierza się Przewodniczącemu Sejmiku Województwa Podkarpackiego.</w:t>
      </w:r>
    </w:p>
    <w:p w:rsidR="00E878A6" w:rsidRDefault="00E878A6" w:rsidP="00C95BC2">
      <w:pPr>
        <w:pStyle w:val="Tekstpodstawowy2"/>
        <w:spacing w:line="276" w:lineRule="auto"/>
        <w:rPr>
          <w:rFonts w:cs="Arial"/>
        </w:rPr>
      </w:pPr>
    </w:p>
    <w:p w:rsidR="00C025A5" w:rsidRDefault="00C025A5" w:rsidP="00C95BC2">
      <w:pPr>
        <w:pStyle w:val="Tekstpodstawowy2"/>
        <w:spacing w:line="276" w:lineRule="auto"/>
        <w:rPr>
          <w:rFonts w:cs="Arial"/>
        </w:rPr>
      </w:pPr>
    </w:p>
    <w:p w:rsidR="007427A9" w:rsidRDefault="007427A9" w:rsidP="00DA5C0A">
      <w:pPr>
        <w:jc w:val="center"/>
        <w:rPr>
          <w:rFonts w:ascii="Arial" w:hAnsi="Arial" w:cs="Arial"/>
          <w:b/>
          <w:bCs/>
        </w:rPr>
      </w:pPr>
      <w:r w:rsidRPr="002F6333">
        <w:rPr>
          <w:rFonts w:ascii="Arial" w:hAnsi="Arial" w:cs="Arial"/>
          <w:b/>
          <w:bCs/>
        </w:rPr>
        <w:t xml:space="preserve">§ </w:t>
      </w:r>
      <w:r w:rsidR="002B0A43">
        <w:rPr>
          <w:rFonts w:ascii="Arial" w:hAnsi="Arial" w:cs="Arial"/>
          <w:b/>
          <w:bCs/>
        </w:rPr>
        <w:t>3</w:t>
      </w:r>
    </w:p>
    <w:p w:rsidR="007427A9" w:rsidRPr="002F6333" w:rsidRDefault="007427A9" w:rsidP="002B0A43">
      <w:pPr>
        <w:rPr>
          <w:rFonts w:ascii="Arial" w:hAnsi="Arial" w:cs="Arial"/>
          <w:b/>
          <w:bCs/>
        </w:rPr>
      </w:pPr>
    </w:p>
    <w:p w:rsidR="007427A9" w:rsidRPr="002F6333" w:rsidRDefault="007427A9" w:rsidP="007427A9">
      <w:pPr>
        <w:jc w:val="both"/>
        <w:rPr>
          <w:rFonts w:ascii="Arial" w:hAnsi="Arial" w:cs="Arial"/>
        </w:rPr>
      </w:pPr>
      <w:r w:rsidRPr="002F6333">
        <w:rPr>
          <w:rFonts w:ascii="Arial" w:hAnsi="Arial" w:cs="Arial"/>
        </w:rPr>
        <w:t>Uchwała wchodzi w życie z dniem podjęcia.</w:t>
      </w:r>
    </w:p>
    <w:p w:rsidR="007427A9" w:rsidRPr="002F6333" w:rsidRDefault="007427A9" w:rsidP="007427A9">
      <w:pPr>
        <w:jc w:val="both"/>
        <w:rPr>
          <w:rFonts w:ascii="Arial" w:hAnsi="Arial" w:cs="Arial"/>
        </w:rPr>
      </w:pPr>
    </w:p>
    <w:p w:rsidR="007427A9" w:rsidRDefault="007427A9" w:rsidP="007427A9">
      <w:pPr>
        <w:jc w:val="both"/>
        <w:rPr>
          <w:rFonts w:ascii="Arial" w:hAnsi="Arial" w:cs="Arial"/>
        </w:rPr>
      </w:pPr>
    </w:p>
    <w:p w:rsidR="00A15700" w:rsidRPr="002F6333" w:rsidRDefault="00A15700" w:rsidP="007427A9">
      <w:pPr>
        <w:jc w:val="both"/>
        <w:rPr>
          <w:rFonts w:ascii="Arial" w:hAnsi="Arial" w:cs="Arial"/>
        </w:rPr>
      </w:pPr>
    </w:p>
    <w:p w:rsidR="007427A9" w:rsidRDefault="007427A9" w:rsidP="007427A9">
      <w:pPr>
        <w:jc w:val="both"/>
        <w:rPr>
          <w:rFonts w:ascii="Arial" w:hAnsi="Arial" w:cs="Arial"/>
        </w:rPr>
      </w:pPr>
    </w:p>
    <w:p w:rsidR="00AE1352" w:rsidRDefault="00AE1352" w:rsidP="00AE1352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Przewodniczący Komisji Głównej</w:t>
      </w:r>
    </w:p>
    <w:p w:rsidR="00AE1352" w:rsidRDefault="00AE1352" w:rsidP="00AE1352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E1352" w:rsidRPr="007B37CB" w:rsidRDefault="00AE1352" w:rsidP="00AE1352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</w:t>
      </w:r>
      <w:r>
        <w:rPr>
          <w:rFonts w:ascii="Arial" w:hAnsi="Arial" w:cs="Arial"/>
          <w:color w:val="000000"/>
        </w:rPr>
        <w:t xml:space="preserve">   </w:t>
      </w:r>
      <w:bookmarkStart w:id="0" w:name="_GoBack"/>
      <w:bookmarkEnd w:id="0"/>
      <w:r>
        <w:rPr>
          <w:rFonts w:ascii="Arial" w:hAnsi="Arial" w:cs="Arial"/>
          <w:color w:val="000000"/>
        </w:rPr>
        <w:t>Jerzy Borcz</w:t>
      </w:r>
    </w:p>
    <w:p w:rsidR="00E878A6" w:rsidRDefault="00E878A6" w:rsidP="007427A9">
      <w:pPr>
        <w:jc w:val="both"/>
        <w:rPr>
          <w:rFonts w:ascii="Arial" w:hAnsi="Arial" w:cs="Arial"/>
        </w:rPr>
      </w:pPr>
    </w:p>
    <w:p w:rsidR="00E878A6" w:rsidRDefault="00E878A6" w:rsidP="007427A9">
      <w:pPr>
        <w:jc w:val="both"/>
        <w:rPr>
          <w:rFonts w:ascii="Arial" w:hAnsi="Arial" w:cs="Arial"/>
        </w:rPr>
      </w:pPr>
    </w:p>
    <w:p w:rsidR="00E878A6" w:rsidRDefault="00E878A6" w:rsidP="007427A9">
      <w:pPr>
        <w:jc w:val="both"/>
        <w:rPr>
          <w:rFonts w:ascii="Arial" w:hAnsi="Arial" w:cs="Arial"/>
        </w:rPr>
      </w:pPr>
    </w:p>
    <w:p w:rsidR="00E878A6" w:rsidRDefault="00E878A6" w:rsidP="007427A9">
      <w:pPr>
        <w:jc w:val="center"/>
        <w:rPr>
          <w:rFonts w:ascii="Arial" w:hAnsi="Arial" w:cs="Arial"/>
          <w:b/>
        </w:rPr>
      </w:pPr>
    </w:p>
    <w:p w:rsidR="007427A9" w:rsidRDefault="007427A9" w:rsidP="007427A9">
      <w:pPr>
        <w:jc w:val="center"/>
        <w:rPr>
          <w:rFonts w:ascii="Arial" w:hAnsi="Arial" w:cs="Arial"/>
          <w:b/>
        </w:rPr>
      </w:pPr>
      <w:r w:rsidRPr="00C939F0">
        <w:rPr>
          <w:rFonts w:ascii="Arial" w:hAnsi="Arial" w:cs="Arial"/>
          <w:b/>
        </w:rPr>
        <w:t>U</w:t>
      </w:r>
      <w:r w:rsidR="00C025A5">
        <w:rPr>
          <w:rFonts w:ascii="Arial" w:hAnsi="Arial" w:cs="Arial"/>
          <w:b/>
        </w:rPr>
        <w:t>ZASADNIENIE</w:t>
      </w:r>
    </w:p>
    <w:p w:rsidR="00A15700" w:rsidRDefault="00A15700" w:rsidP="007427A9">
      <w:pPr>
        <w:jc w:val="center"/>
        <w:rPr>
          <w:rFonts w:ascii="Arial" w:hAnsi="Arial" w:cs="Arial"/>
          <w:b/>
        </w:rPr>
      </w:pPr>
    </w:p>
    <w:p w:rsidR="00C025A5" w:rsidRDefault="00C025A5" w:rsidP="007427A9">
      <w:pPr>
        <w:jc w:val="center"/>
        <w:rPr>
          <w:rFonts w:ascii="Arial" w:hAnsi="Arial" w:cs="Arial"/>
          <w:b/>
        </w:rPr>
      </w:pPr>
    </w:p>
    <w:p w:rsidR="007427A9" w:rsidRDefault="007427A9" w:rsidP="007427A9">
      <w:pPr>
        <w:jc w:val="both"/>
        <w:rPr>
          <w:rFonts w:ascii="Arial" w:hAnsi="Arial" w:cs="Arial"/>
        </w:rPr>
      </w:pPr>
    </w:p>
    <w:p w:rsidR="007427A9" w:rsidRDefault="00A15700" w:rsidP="00C025A5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Zgodnie z </w:t>
      </w:r>
      <w:r w:rsidRPr="00A15700">
        <w:rPr>
          <w:rFonts w:ascii="Arial" w:hAnsi="Arial" w:cs="Arial"/>
          <w:color w:val="000000"/>
        </w:rPr>
        <w:t xml:space="preserve">§ </w:t>
      </w:r>
      <w:r w:rsidR="00E878A6">
        <w:rPr>
          <w:rFonts w:ascii="Arial" w:hAnsi="Arial" w:cs="Arial"/>
          <w:color w:val="000000"/>
        </w:rPr>
        <w:t>17</w:t>
      </w:r>
      <w:r w:rsidRPr="00A15700">
        <w:rPr>
          <w:rFonts w:ascii="Arial" w:hAnsi="Arial" w:cs="Arial"/>
          <w:color w:val="000000"/>
        </w:rPr>
        <w:t xml:space="preserve"> Statutu Województwa Podkarpackiego</w:t>
      </w:r>
      <w:r>
        <w:rPr>
          <w:rFonts w:ascii="Arial" w:hAnsi="Arial" w:cs="Arial"/>
          <w:color w:val="000000"/>
        </w:rPr>
        <w:t xml:space="preserve"> </w:t>
      </w:r>
      <w:r w:rsidR="00E878A6">
        <w:rPr>
          <w:rFonts w:ascii="Arial" w:hAnsi="Arial" w:cs="Arial"/>
          <w:color w:val="000000"/>
        </w:rPr>
        <w:t>Sejmik</w:t>
      </w:r>
      <w:r>
        <w:rPr>
          <w:rFonts w:ascii="Arial" w:hAnsi="Arial" w:cs="Arial"/>
          <w:color w:val="000000"/>
        </w:rPr>
        <w:t xml:space="preserve"> działa zgodnie </w:t>
      </w:r>
      <w:r w:rsidR="00E878A6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z </w:t>
      </w:r>
      <w:r w:rsidR="00E878A6">
        <w:rPr>
          <w:rFonts w:ascii="Arial" w:hAnsi="Arial" w:cs="Arial"/>
          <w:color w:val="000000"/>
        </w:rPr>
        <w:t xml:space="preserve">uchwalonym planem pracy. W razie potrzeby Sejmik może </w:t>
      </w:r>
      <w:r>
        <w:rPr>
          <w:rFonts w:ascii="Arial" w:hAnsi="Arial" w:cs="Arial"/>
          <w:color w:val="000000"/>
        </w:rPr>
        <w:t xml:space="preserve">dokonywać zmian </w:t>
      </w:r>
      <w:r w:rsidR="00E878A6">
        <w:rPr>
          <w:rFonts w:ascii="Arial" w:hAnsi="Arial" w:cs="Arial"/>
          <w:color w:val="000000"/>
        </w:rPr>
        <w:br/>
        <w:t>i uzupełnień w planie pracy</w:t>
      </w:r>
      <w:r>
        <w:rPr>
          <w:rFonts w:ascii="Arial" w:hAnsi="Arial" w:cs="Arial"/>
          <w:color w:val="000000"/>
        </w:rPr>
        <w:t>.</w:t>
      </w:r>
    </w:p>
    <w:p w:rsidR="00A15700" w:rsidRDefault="00A15700" w:rsidP="00C025A5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15700" w:rsidRDefault="00A15700" w:rsidP="00C025A5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Niniejszym projektem uchwały przedkłada się Sejmikowi do zatwierdzenia </w:t>
      </w:r>
      <w:r w:rsidR="00E878A6">
        <w:rPr>
          <w:rFonts w:ascii="Arial" w:hAnsi="Arial" w:cs="Arial"/>
          <w:color w:val="000000"/>
        </w:rPr>
        <w:t>projekt planu</w:t>
      </w:r>
      <w:r>
        <w:rPr>
          <w:rFonts w:ascii="Arial" w:hAnsi="Arial" w:cs="Arial"/>
          <w:color w:val="000000"/>
        </w:rPr>
        <w:t xml:space="preserve"> pracy </w:t>
      </w:r>
      <w:r w:rsidR="00E878A6">
        <w:rPr>
          <w:rFonts w:ascii="Arial" w:hAnsi="Arial" w:cs="Arial"/>
          <w:color w:val="000000"/>
        </w:rPr>
        <w:t>obejmujący m.in. tematy zaproponowane przez Zarząd Województwa Podkarpackiego, departamenty Urzędu Marszałkowskiego Województwa Podkarpackiego oraz wynikające z planów pracy komisji stałych Sejmiku.</w:t>
      </w:r>
    </w:p>
    <w:p w:rsidR="00A15700" w:rsidRDefault="00A15700" w:rsidP="00A1570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15700" w:rsidRDefault="00A15700" w:rsidP="00A1570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15700" w:rsidRDefault="00A15700" w:rsidP="00A15700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Przewodniczący Komisji Głównej</w:t>
      </w:r>
    </w:p>
    <w:p w:rsidR="00A15700" w:rsidRDefault="00A15700" w:rsidP="00A1570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15700" w:rsidRPr="007B37CB" w:rsidRDefault="00A15700" w:rsidP="00A15700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Jerzy </w:t>
      </w:r>
      <w:r w:rsidR="006B5F59">
        <w:rPr>
          <w:rFonts w:ascii="Arial" w:hAnsi="Arial" w:cs="Arial"/>
          <w:color w:val="000000"/>
        </w:rPr>
        <w:t>Borcz</w:t>
      </w:r>
    </w:p>
    <w:p w:rsidR="00CE4322" w:rsidRPr="007B37CB" w:rsidRDefault="00CE4322" w:rsidP="007427A9">
      <w:pPr>
        <w:rPr>
          <w:rFonts w:ascii="Arial" w:hAnsi="Arial" w:cs="Arial"/>
        </w:rPr>
      </w:pPr>
    </w:p>
    <w:sectPr w:rsidR="00CE4322" w:rsidRPr="007B3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057FD"/>
    <w:multiLevelType w:val="hybridMultilevel"/>
    <w:tmpl w:val="BA4A4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520C3"/>
    <w:multiLevelType w:val="hybridMultilevel"/>
    <w:tmpl w:val="46267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74E"/>
    <w:rsid w:val="00060949"/>
    <w:rsid w:val="00076917"/>
    <w:rsid w:val="000971B4"/>
    <w:rsid w:val="0010174E"/>
    <w:rsid w:val="00121D6B"/>
    <w:rsid w:val="00284008"/>
    <w:rsid w:val="002B0A43"/>
    <w:rsid w:val="00536868"/>
    <w:rsid w:val="0062505A"/>
    <w:rsid w:val="00636A4B"/>
    <w:rsid w:val="006B5F59"/>
    <w:rsid w:val="007318D6"/>
    <w:rsid w:val="007427A9"/>
    <w:rsid w:val="007B37CB"/>
    <w:rsid w:val="00811F97"/>
    <w:rsid w:val="008364A2"/>
    <w:rsid w:val="008F3235"/>
    <w:rsid w:val="00977084"/>
    <w:rsid w:val="009C0500"/>
    <w:rsid w:val="009E247F"/>
    <w:rsid w:val="00A15700"/>
    <w:rsid w:val="00A47A09"/>
    <w:rsid w:val="00AD70E9"/>
    <w:rsid w:val="00AE1352"/>
    <w:rsid w:val="00AF7063"/>
    <w:rsid w:val="00AF7A34"/>
    <w:rsid w:val="00B55C17"/>
    <w:rsid w:val="00B629C0"/>
    <w:rsid w:val="00B778BC"/>
    <w:rsid w:val="00B84922"/>
    <w:rsid w:val="00BD5CFB"/>
    <w:rsid w:val="00C025A5"/>
    <w:rsid w:val="00C25B83"/>
    <w:rsid w:val="00C95BC2"/>
    <w:rsid w:val="00CE4322"/>
    <w:rsid w:val="00D0094C"/>
    <w:rsid w:val="00DA5C0A"/>
    <w:rsid w:val="00DD0AA1"/>
    <w:rsid w:val="00E878A6"/>
    <w:rsid w:val="00F10108"/>
    <w:rsid w:val="00F8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BF2E"/>
  <w15:docId w15:val="{0F129999-0670-4EC1-8D09-7B5975EA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27A9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27A9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427A9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semiHidden/>
    <w:rsid w:val="007427A9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427A9"/>
    <w:pPr>
      <w:spacing w:line="360" w:lineRule="auto"/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427A9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427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9639-3EB1-4C56-9770-20773800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Rafał</dc:creator>
  <cp:lastModifiedBy>Wiatr Michał</cp:lastModifiedBy>
  <cp:revision>27</cp:revision>
  <cp:lastPrinted>2022-11-17T09:55:00Z</cp:lastPrinted>
  <dcterms:created xsi:type="dcterms:W3CDTF">2016-11-15T07:57:00Z</dcterms:created>
  <dcterms:modified xsi:type="dcterms:W3CDTF">2022-11-17T09:55:00Z</dcterms:modified>
</cp:coreProperties>
</file>